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Кении и Танзании + отдых на острове Занзибар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Кения - 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Амбосели - Нгоронгоро - Серенгети - остров Занзибар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возможна организация дополнительных экскурсий:</w:t>
            </w:r>
          </w:p>
          <w:p>
            <w:pPr>
              <w:spacing w:after="100"/>
            </w:pPr>
            <w:r>
              <w:rPr/>
              <w:t xml:space="preserve"> - обед или ужин в африканском ресторане "Карнивор";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деревня местных племен "Bomas of kenya";</w:t>
            </w:r>
          </w:p>
          <w:p>
            <w:pPr>
              <w:spacing w:after="100"/>
            </w:pPr>
            <w:r>
              <w:rPr/>
              <w:t xml:space="preserve">- жирафий питомник;</w:t>
            </w:r>
          </w:p>
          <w:p>
            <w:pPr>
              <w:spacing w:after="100"/>
            </w:pPr>
            <w:r>
              <w:rPr/>
              <w:t xml:space="preserve">- слоновий питомник;</w:t>
            </w:r>
          </w:p>
          <w:p>
            <w:pPr>
              <w:spacing w:after="100"/>
            </w:pPr>
            <w:r>
              <w:rPr/>
              <w:t xml:space="preserve">- дом-музей Карен Бликсен;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Eka Hotel 5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парк Амбосели. Величественная гора Килиманджаро возвышается над этой местностью, скрываясь высоко за облаками.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Sentrim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по пути к границе Наманга. Пересечение границы и смена машины. Переезд в Арушу. Обед в ресторане. Переезд в Нгоронгоро. 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 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Farm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кратере потухшего вулкана Нгоронгоро. Переезд в Серенгети. Сафари по пути.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 с бегемотами. Переезд в национальный парк Серенгети,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По дороге посещение Олдувайского ущелья (оплачивается дополнительно 36 долларов с человека), где были обнаружены останки «человека умелого». Сафари в парке по пути. Размещение в лодже.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Kati Kati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Раннее сафари. Завтрак в лодже. Свободное время для отдыха.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парке с обедом - ланч-бокс.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Kati Kati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на Занзибар.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на Занзибар.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Занзибаре.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пляжного отдыха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Занзибаре.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пляжного отдыха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острова Занзибар.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22BF4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2026-09-14T19:18:18+03:00</dcterms:created>
  <dcterms:modified xsi:type="dcterms:W3CDTF">2026-09-14T19:18:18+03:00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