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Остров Занзибар и сафари в трех Национальных парках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30.11.2026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Остров Занзибар – Тарангире - Нгоронгоро – озеро Маньяра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2939 $</w:t>
      </w:r>
    </w:p>
    <w:p/>
    <w:p>
      <w:pPr>
        <w:jc w:val="center"/>
      </w:pPr>
      <w:r>
        <w:pict>
          <v:shape type="#_x0000_t75" stroked="f" style="width:450pt; height:299.7754491018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на Занзибар. Трансфер и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на остров Занзибар (рейс TC-423 / 19:10).</w:t>
            </w:r>
          </w:p>
          <w:p>
            <w:pPr>
              <w:spacing w:after="100"/>
            </w:pPr>
            <w:r>
              <w:rPr/>
              <w:t xml:space="preserve">Трансфер и размещение в отеле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0314371257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Turaco Nungwi Resort, Garden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Отдых на острове Занзибар.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0314371257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Turaco Nungwi Resort, Garden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Отдых на острове Занзибар.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937125748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Turaco Nungwi Resort, Garden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Отдых на острове Занзибар.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937125748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Turaco Nungwi Resort, Garden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Отдых на острове Занзибар.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12574850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Turaco Nungwi Resort, Garden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Отдых на острове Занзибар.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748502994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Turaco Nungwi Resort, Garden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Арушу. Сафари в парке Тарангире.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«с собой». Ранний трансфер в аэропорт. Перелет в Арушу (07:20-08:35 / оплачивается отдельно).</w:t>
            </w:r>
          </w:p>
          <w:p>
            <w:pPr>
              <w:spacing w:after="100"/>
            </w:pPr>
            <w:r>
              <w:rPr/>
              <w:t xml:space="preserve">Переезд в Тарангире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65664662659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Тарангире с обедом – ланч-бокс. Парк получил свое название от реки, протекающей здесь и являющейся единственным источником воды для многочисленных обитателей. На территории парка произрастает огромное количество баобабов.</w:t>
            </w:r>
          </w:p>
          <w:p>
            <w:pPr>
              <w:spacing w:after="100"/>
            </w:pPr>
            <w:r>
              <w:rPr/>
              <w:t xml:space="preserve">Трансфер и размещение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Suricata Boma Lodge, Bungalow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кратере потухшего вулкана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 Нгоронгоро, где на относительно небольшой территории обитают все африканские животные. Обед – ланч-бокс на берегу живописного озера, в котором обитают бегемоты.</w:t>
            </w:r>
          </w:p>
          <w:p>
            <w:pPr>
              <w:spacing w:after="100"/>
            </w:pPr>
            <w:r>
              <w:rPr/>
              <w:t xml:space="preserve">Заповедник Нгоронгоро, расположившийся в кратере потухшего вулкана на высоте 2286 метров над уровнем моря, — это самая крупная полностью сохранившаяся кальдера в мире. Окруженная со всех сторон стенами (610 м высотой), долина площадью 260 км2, как Ноев ковчег стала домом для множества африканских животных.</w:t>
            </w:r>
          </w:p>
          <w:p>
            <w:pPr>
              <w:spacing w:after="100"/>
            </w:pPr>
            <w:r>
              <w:rPr/>
              <w:t xml:space="preserve">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Suricata Boma Lodge, Bungalow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на озере Маньяра. Трансфер в аэропорт для вылета.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Сафари на озере Маньяра, главной достопримечательностью которого являются львы, лазающие по веткам акаций, а также озеро с фламинго.</w:t>
            </w:r>
          </w:p>
          <w:p>
            <w:pPr>
              <w:spacing w:after="100"/>
            </w:pPr>
            <w:r>
              <w:rPr/>
              <w:t xml:space="preserve">Возвращение в лодж на завтрак.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в аэропорт Килиманджаро с обедом – ланч-бокс.</w:t>
            </w:r>
          </w:p>
          <w:p>
            <w:pPr>
              <w:spacing w:after="100"/>
            </w:pPr>
            <w:r>
              <w:rPr/>
              <w:t xml:space="preserve">Перелет в Дар-эс-Салам (17:10-18:20 / оплачивается отдельно), стыковка с международным рейсом (рейс TC-422 / 23:30).</w:t>
            </w:r>
          </w:p>
        </w:tc>
      </w:tr>
    </w:tbl>
    <w:p/>
    <w:p>
      <w:pPr>
        <w:pStyle w:val="Heading2"/>
      </w:pPr>
      <w:bookmarkStart w:id="2" w:name="_Toc2"/>
      <w:r>
        <w:t>Цены тура «Остров Занзибар и сафари в трех Национальных парках»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Июль 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3 807 $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2 976 $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Август 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4 128 $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3 166 $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Сентябрь 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3 807 $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2 976 $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Октябрь 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3 872 $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3 015 $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Ноябрь 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3 743 $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2 939 $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9707BA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2026-09-13T18:07:45+03:00</dcterms:created>
  <dcterms:modified xsi:type="dcterms:W3CDTF">2026-09-13T18:07:45+03:00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